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4AE0" w14:textId="7CC7C000" w:rsidR="00FB0296" w:rsidRPr="00FB0296" w:rsidRDefault="00E70072" w:rsidP="00FB0296">
      <w:pPr>
        <w:pStyle w:val="NoSpacing"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kern w:val="28"/>
          <w:sz w:val="24"/>
          <w:szCs w:val="24"/>
        </w:rPr>
        <w:t>April 9th</w:t>
      </w:r>
      <w:r w:rsidR="00F97D9C">
        <w:rPr>
          <w:rFonts w:ascii="Times New Roman" w:eastAsia="Times New Roman" w:hAnsi="Times New Roman"/>
          <w:color w:val="000000" w:themeColor="text1"/>
          <w:kern w:val="28"/>
          <w:sz w:val="24"/>
          <w:szCs w:val="24"/>
        </w:rPr>
        <w:t>, 2024</w:t>
      </w:r>
    </w:p>
    <w:p w14:paraId="372432D7" w14:textId="77777777" w:rsidR="00FB0296" w:rsidRPr="00FB0296" w:rsidRDefault="00FB0296" w:rsidP="00FB0296">
      <w:pPr>
        <w:ind w:left="720" w:right="720"/>
        <w:jc w:val="center"/>
        <w:rPr>
          <w:b/>
          <w:bCs/>
          <w:color w:val="000000" w:themeColor="text1"/>
          <w:sz w:val="24"/>
          <w:szCs w:val="24"/>
          <w14:cntxtAlts/>
        </w:rPr>
      </w:pPr>
      <w:r w:rsidRPr="00FB0296">
        <w:rPr>
          <w:b/>
          <w:bCs/>
          <w:color w:val="000000" w:themeColor="text1"/>
          <w:sz w:val="24"/>
          <w:szCs w:val="24"/>
          <w14:cntxtAlts/>
        </w:rPr>
        <w:t>POSITION VACANCY</w:t>
      </w:r>
    </w:p>
    <w:p w14:paraId="02BF362E" w14:textId="77777777" w:rsidR="00FB0296" w:rsidRPr="00FB0296" w:rsidRDefault="00FB0296" w:rsidP="00FB0296">
      <w:pPr>
        <w:ind w:left="720" w:right="720"/>
        <w:jc w:val="center"/>
        <w:rPr>
          <w:b/>
          <w:bCs/>
          <w:color w:val="000000" w:themeColor="text1"/>
          <w:sz w:val="24"/>
          <w:szCs w:val="24"/>
          <w14:cntxtAlts/>
        </w:rPr>
      </w:pPr>
      <w:r w:rsidRPr="00FB0296">
        <w:rPr>
          <w:b/>
          <w:bCs/>
          <w:color w:val="000000" w:themeColor="text1"/>
          <w:sz w:val="24"/>
          <w:szCs w:val="24"/>
          <w14:cntxtAlts/>
        </w:rPr>
        <w:t> </w:t>
      </w:r>
    </w:p>
    <w:p w14:paraId="7C8E2E8A" w14:textId="77777777" w:rsidR="00FB0296" w:rsidRPr="00FB0296" w:rsidRDefault="00FB0296" w:rsidP="00FB0296">
      <w:pPr>
        <w:keepNext/>
        <w:ind w:left="720" w:right="720"/>
        <w:outlineLvl w:val="1"/>
        <w:rPr>
          <w:b/>
          <w:bCs/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 xml:space="preserve">TITLE:  </w:t>
      </w:r>
      <w:r w:rsidRPr="00FB0296">
        <w:rPr>
          <w:b/>
          <w:bCs/>
          <w:color w:val="000000" w:themeColor="text1"/>
          <w14:cntxtAlts/>
        </w:rPr>
        <w:tab/>
        <w:t xml:space="preserve">PHN II </w:t>
      </w:r>
    </w:p>
    <w:p w14:paraId="759C6E4D" w14:textId="77777777" w:rsidR="00FB0296" w:rsidRPr="00FB0296" w:rsidRDefault="00FB0296" w:rsidP="00FB0296">
      <w:pPr>
        <w:keepNext/>
        <w:ind w:left="720" w:right="720"/>
        <w:outlineLvl w:val="1"/>
        <w:rPr>
          <w:b/>
          <w:bCs/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 xml:space="preserve">  </w:t>
      </w:r>
      <w:r w:rsidRPr="00FB0296">
        <w:rPr>
          <w:b/>
          <w:bCs/>
          <w:color w:val="000000" w:themeColor="text1"/>
          <w14:cntxtAlts/>
        </w:rPr>
        <w:tab/>
      </w:r>
      <w:r w:rsidRPr="00FB0296">
        <w:rPr>
          <w:b/>
          <w:bCs/>
          <w:color w:val="000000" w:themeColor="text1"/>
          <w14:cntxtAlts/>
        </w:rPr>
        <w:tab/>
      </w:r>
    </w:p>
    <w:p w14:paraId="0D406ECC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 xml:space="preserve">DUTIES:  </w:t>
      </w:r>
      <w:r w:rsidRPr="00FB0296">
        <w:rPr>
          <w:color w:val="000000" w:themeColor="text1"/>
          <w14:cntxtAlts/>
        </w:rPr>
        <w:t xml:space="preserve">Employee in this position will provide Postpartum/Newborn Home visit assessments. This position requires substantial specialized nursing skills to assess the physical, </w:t>
      </w:r>
      <w:proofErr w:type="gramStart"/>
      <w:r w:rsidRPr="00FB0296">
        <w:rPr>
          <w:color w:val="000000" w:themeColor="text1"/>
          <w14:cntxtAlts/>
        </w:rPr>
        <w:t>emotional</w:t>
      </w:r>
      <w:proofErr w:type="gramEnd"/>
      <w:r w:rsidRPr="00FB0296">
        <w:rPr>
          <w:color w:val="000000" w:themeColor="text1"/>
          <w14:cntxtAlts/>
        </w:rPr>
        <w:t xml:space="preserve"> and socioeconomic status of the family and use the assessment to guide interventions and/or referrals.  This position requires 60 home visits per month, </w:t>
      </w:r>
      <w:proofErr w:type="gramStart"/>
      <w:r w:rsidRPr="00FB0296">
        <w:rPr>
          <w:color w:val="000000" w:themeColor="text1"/>
          <w14:cntxtAlts/>
        </w:rPr>
        <w:t>average</w:t>
      </w:r>
      <w:proofErr w:type="gramEnd"/>
      <w:r w:rsidRPr="00FB0296">
        <w:rPr>
          <w:color w:val="000000" w:themeColor="text1"/>
          <w14:cntxtAlts/>
        </w:rPr>
        <w:t xml:space="preserve"> of 3 visits per </w:t>
      </w:r>
      <w:proofErr w:type="gramStart"/>
      <w:r w:rsidRPr="00FB0296">
        <w:rPr>
          <w:color w:val="000000" w:themeColor="text1"/>
          <w14:cntxtAlts/>
        </w:rPr>
        <w:t>work day</w:t>
      </w:r>
      <w:proofErr w:type="gramEnd"/>
      <w:r w:rsidRPr="00FB0296">
        <w:rPr>
          <w:color w:val="000000" w:themeColor="text1"/>
          <w14:cntxtAlts/>
        </w:rPr>
        <w:t xml:space="preserve">.  Must be a self-motivated nurse with time management skills.  Applicant must have excellent communication skills to work with the residents of Robeson County and coordinate referrals from Southeastern Health. </w:t>
      </w:r>
    </w:p>
    <w:p w14:paraId="7BE72E18" w14:textId="77777777" w:rsidR="00FB0296" w:rsidRPr="00FB0296" w:rsidRDefault="00FB0296" w:rsidP="00FB0296">
      <w:pPr>
        <w:ind w:left="720" w:right="720"/>
        <w:rPr>
          <w:color w:val="000000" w:themeColor="text1"/>
          <w:sz w:val="24"/>
          <w:szCs w:val="24"/>
          <w14:cntxtAlts/>
        </w:rPr>
      </w:pPr>
    </w:p>
    <w:p w14:paraId="6EE05271" w14:textId="77777777" w:rsidR="00FB0296" w:rsidRPr="00FB0296" w:rsidRDefault="00FB0296" w:rsidP="00FB0296">
      <w:pPr>
        <w:ind w:left="720" w:right="720"/>
        <w:rPr>
          <w:i/>
          <w:iCs/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 xml:space="preserve">MINIMUM EDUCATION AND EXPERIENCE REQUIREMENTS:  </w:t>
      </w:r>
      <w:r w:rsidRPr="00FB0296">
        <w:rPr>
          <w:color w:val="000000" w:themeColor="text1"/>
          <w14:cntxtAlts/>
        </w:rPr>
        <w:t xml:space="preserve">Graduation from a four-year college or university with a B.S. Degree in Nursing which includes a Public Health Nursing rotation and one year of Public Health Nursing experience; or Master’s in Public Health and graduation from a school of professional nursing and one year of professional nursing experience; or graduation from a school of professional nursing and two years of professional nursing experience including one year of Public Health Nursing experience; or an equivalent combination of training and experience.  </w:t>
      </w:r>
      <w:r w:rsidRPr="00FB0296">
        <w:rPr>
          <w:i/>
          <w:iCs/>
          <w:color w:val="000000" w:themeColor="text1"/>
          <w14:cntxtAlts/>
        </w:rPr>
        <w:t>A current license to practice as a Registered Nurse in North Carolina by the N.C. Board of Nursing.</w:t>
      </w:r>
    </w:p>
    <w:p w14:paraId="2EC79F7B" w14:textId="77777777" w:rsidR="00FB0296" w:rsidRPr="00FB0296" w:rsidRDefault="00FB0296" w:rsidP="00FB0296">
      <w:pPr>
        <w:ind w:left="720" w:right="720"/>
        <w:rPr>
          <w:b/>
          <w:bCs/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> </w:t>
      </w:r>
    </w:p>
    <w:p w14:paraId="3B3DF0D9" w14:textId="6B65525D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>SALARY</w:t>
      </w:r>
      <w:r w:rsidRPr="00FB0296">
        <w:rPr>
          <w:color w:val="000000" w:themeColor="text1"/>
          <w14:cntxtAlts/>
        </w:rPr>
        <w:t>:  $</w:t>
      </w:r>
      <w:r w:rsidR="00F97D9C">
        <w:rPr>
          <w:color w:val="000000" w:themeColor="text1"/>
          <w14:cntxtAlts/>
        </w:rPr>
        <w:t>57,388.59</w:t>
      </w:r>
    </w:p>
    <w:p w14:paraId="524D9364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</w:p>
    <w:p w14:paraId="051C4603" w14:textId="77777777" w:rsidR="00FB0296" w:rsidRPr="00FB0296" w:rsidRDefault="00FB0296" w:rsidP="00FB0296">
      <w:pPr>
        <w:ind w:left="720" w:right="720"/>
        <w:rPr>
          <w:i/>
          <w:color w:val="000000" w:themeColor="text1"/>
        </w:rPr>
      </w:pPr>
      <w:r w:rsidRPr="00FB0296">
        <w:rPr>
          <w:i/>
          <w:color w:val="000000" w:themeColor="text1"/>
          <w14:cntxtAlts/>
        </w:rPr>
        <w:t> </w:t>
      </w:r>
      <w:r w:rsidRPr="00FB0296">
        <w:rPr>
          <w:i/>
          <w:color w:val="000000" w:themeColor="text1"/>
        </w:rPr>
        <w:t>Applicant must take and successfully pass a pre-employment drug test, Motor Vehicle Records driver license check, as well as submit to random, reasonable suspicion and post-accident drug and alcohol testing.  A criminal background check must be completed by the County of Robeson for potential applicants.  Applicants not residing in Robeson County will be required to provide a certified criminal background check from the county in which they reside.</w:t>
      </w:r>
    </w:p>
    <w:p w14:paraId="28B69D09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</w:p>
    <w:p w14:paraId="00B321BD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>APPLICATION PROCESS:</w:t>
      </w:r>
      <w:r w:rsidRPr="00FB0296">
        <w:rPr>
          <w:color w:val="000000" w:themeColor="text1"/>
          <w14:cntxtAlts/>
        </w:rPr>
        <w:t xml:space="preserve">  Qualified applicants should complete a State Application (PD107) along with an official college transcript and submit to:</w:t>
      </w:r>
    </w:p>
    <w:p w14:paraId="7321FD5D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> </w:t>
      </w:r>
    </w:p>
    <w:p w14:paraId="7A01D158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>Employment Security Commission</w:t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  <w:t>Robeson County Health Department</w:t>
      </w:r>
    </w:p>
    <w:p w14:paraId="32C90C63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 xml:space="preserve">289 Corporate Drive, Suite </w:t>
      </w:r>
      <w:proofErr w:type="gramStart"/>
      <w:r w:rsidRPr="00FB0296">
        <w:rPr>
          <w:color w:val="000000" w:themeColor="text1"/>
          <w14:cntxtAlts/>
        </w:rPr>
        <w:t xml:space="preserve">B  </w:t>
      </w:r>
      <w:r w:rsidRPr="00FB0296">
        <w:rPr>
          <w:color w:val="000000" w:themeColor="text1"/>
          <w14:cntxtAlts/>
        </w:rPr>
        <w:tab/>
      </w:r>
      <w:proofErr w:type="gramEnd"/>
      <w:r w:rsidRPr="00FB0296">
        <w:rPr>
          <w:color w:val="000000" w:themeColor="text1"/>
          <w14:cntxtAlts/>
        </w:rPr>
        <w:tab/>
        <w:t>or</w:t>
      </w:r>
      <w:r w:rsidRPr="00FB0296">
        <w:rPr>
          <w:color w:val="000000" w:themeColor="text1"/>
          <w14:cntxtAlts/>
        </w:rPr>
        <w:tab/>
        <w:t xml:space="preserve">             460 Country Club Road</w:t>
      </w:r>
    </w:p>
    <w:p w14:paraId="65ED0FB3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>Lumberton, NC 28358</w:t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  <w:t xml:space="preserve">             Lumberton, NC 28360</w:t>
      </w:r>
    </w:p>
    <w:p w14:paraId="528028C8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> </w:t>
      </w:r>
    </w:p>
    <w:p w14:paraId="19A969EF" w14:textId="252D073D" w:rsidR="00FB0296" w:rsidRPr="00FB0296" w:rsidRDefault="00FB0296" w:rsidP="00FB0296">
      <w:pPr>
        <w:ind w:left="720" w:right="720"/>
        <w:rPr>
          <w:b/>
          <w:bCs/>
          <w:color w:val="000000" w:themeColor="text1"/>
          <w14:cntxtAlts/>
        </w:rPr>
      </w:pPr>
      <w:r w:rsidRPr="00FB0296">
        <w:rPr>
          <w:b/>
          <w:bCs/>
          <w:color w:val="000000" w:themeColor="text1"/>
          <w14:cntxtAlts/>
        </w:rPr>
        <w:t xml:space="preserve">APPLICATION DEADLINE:  </w:t>
      </w:r>
      <w:r w:rsidR="00E70072">
        <w:rPr>
          <w:b/>
          <w:bCs/>
          <w:color w:val="000000" w:themeColor="text1"/>
          <w14:cntxtAlts/>
        </w:rPr>
        <w:t>April 18th</w:t>
      </w:r>
      <w:r w:rsidR="00F97D9C">
        <w:rPr>
          <w:b/>
          <w:bCs/>
          <w:color w:val="000000" w:themeColor="text1"/>
          <w14:cntxtAlts/>
        </w:rPr>
        <w:t>, 2024</w:t>
      </w:r>
    </w:p>
    <w:p w14:paraId="1351B12C" w14:textId="77777777" w:rsidR="00FB0296" w:rsidRPr="00FB0296" w:rsidRDefault="00FB0296" w:rsidP="00FB0296">
      <w:pPr>
        <w:ind w:left="720" w:right="720"/>
        <w:rPr>
          <w:color w:val="000000" w:themeColor="text1"/>
          <w14:cntxtAlts/>
        </w:rPr>
      </w:pPr>
      <w:r w:rsidRPr="00FB0296">
        <w:rPr>
          <w:color w:val="000000" w:themeColor="text1"/>
          <w14:cntxtAlts/>
        </w:rPr>
        <w:t> </w:t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  <w:r w:rsidRPr="00FB0296">
        <w:rPr>
          <w:color w:val="000000" w:themeColor="text1"/>
          <w14:cntxtAlts/>
        </w:rPr>
        <w:tab/>
      </w:r>
    </w:p>
    <w:p w14:paraId="40069311" w14:textId="77777777" w:rsidR="00FB0296" w:rsidRPr="00FB0296" w:rsidRDefault="00FB0296" w:rsidP="00FB0296">
      <w:pPr>
        <w:ind w:left="720" w:right="720"/>
        <w:jc w:val="center"/>
        <w:rPr>
          <w:color w:val="000000" w:themeColor="text1"/>
        </w:rPr>
      </w:pPr>
      <w:r w:rsidRPr="00FB0296">
        <w:rPr>
          <w:color w:val="000000" w:themeColor="text1"/>
        </w:rPr>
        <w:t xml:space="preserve"> </w:t>
      </w:r>
      <w:r w:rsidRPr="00FB0296">
        <w:rPr>
          <w:color w:val="000000" w:themeColor="text1"/>
          <w14:cntxtAlts/>
        </w:rPr>
        <w:t xml:space="preserve">  </w:t>
      </w:r>
      <w:r w:rsidRPr="00FB0296">
        <w:rPr>
          <w:b/>
          <w:bCs/>
          <w:color w:val="000000" w:themeColor="text1"/>
          <w:sz w:val="24"/>
          <w:szCs w:val="24"/>
          <w14:cntxtAlts/>
        </w:rPr>
        <w:t xml:space="preserve">This is an equal opportunity employment agency, we do not discriminate based on race, sex, color, creed, national origin, </w:t>
      </w:r>
      <w:proofErr w:type="gramStart"/>
      <w:r w:rsidRPr="00FB0296">
        <w:rPr>
          <w:b/>
          <w:bCs/>
          <w:color w:val="000000" w:themeColor="text1"/>
          <w:sz w:val="24"/>
          <w:szCs w:val="24"/>
          <w14:cntxtAlts/>
        </w:rPr>
        <w:t>age</w:t>
      </w:r>
      <w:proofErr w:type="gramEnd"/>
      <w:r w:rsidRPr="00FB0296">
        <w:rPr>
          <w:b/>
          <w:bCs/>
          <w:color w:val="000000" w:themeColor="text1"/>
          <w:sz w:val="24"/>
          <w:szCs w:val="24"/>
          <w14:cntxtAlts/>
        </w:rPr>
        <w:t xml:space="preserve"> or disability.</w:t>
      </w:r>
    </w:p>
    <w:p w14:paraId="6B3116D6" w14:textId="0D1C8E50" w:rsidR="005B5152" w:rsidRPr="00FB0296" w:rsidRDefault="00800AAD" w:rsidP="008077BA">
      <w:pPr>
        <w:ind w:left="720" w:right="720"/>
        <w:jc w:val="center"/>
        <w:rPr>
          <w:color w:val="0033CC"/>
        </w:rPr>
      </w:pPr>
      <w:r w:rsidRPr="00FB0296">
        <w:rPr>
          <w:color w:val="0033CC"/>
          <w14:cntxtAlts/>
        </w:rPr>
        <w:t xml:space="preserve"> </w:t>
      </w:r>
    </w:p>
    <w:sectPr w:rsidR="005B5152" w:rsidRPr="00FB0296">
      <w:headerReference w:type="default" r:id="rId6"/>
      <w:footerReference w:type="default" r:id="rId7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0B3B" w14:textId="77777777" w:rsidR="00671DD2" w:rsidRDefault="00671DD2" w:rsidP="00E04CEA">
      <w:r>
        <w:separator/>
      </w:r>
    </w:p>
  </w:endnote>
  <w:endnote w:type="continuationSeparator" w:id="0">
    <w:p w14:paraId="6781780F" w14:textId="77777777" w:rsidR="00671DD2" w:rsidRDefault="00671DD2" w:rsidP="00E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EDF" w14:textId="235EA501" w:rsidR="00E04CEA" w:rsidRDefault="00E04CEA" w:rsidP="00E04CEA">
    <w:pPr>
      <w:ind w:left="3489"/>
      <w:rPr>
        <w:sz w:val="16"/>
      </w:rPr>
    </w:pPr>
  </w:p>
  <w:p w14:paraId="028B86C5" w14:textId="77777777" w:rsidR="00E04CEA" w:rsidRDefault="00E04CEA" w:rsidP="00E04CEA">
    <w:pPr>
      <w:pStyle w:val="BodyText"/>
      <w:rPr>
        <w:sz w:val="11"/>
      </w:rPr>
    </w:pPr>
  </w:p>
  <w:p w14:paraId="3DBDE8B1" w14:textId="77777777" w:rsidR="00E04CEA" w:rsidRDefault="00E04CEA">
    <w:pPr>
      <w:pStyle w:val="Footer"/>
    </w:pPr>
  </w:p>
  <w:p w14:paraId="39949FD3" w14:textId="7144E3E5" w:rsidR="00E04CEA" w:rsidRDefault="00DF0C2F" w:rsidP="00DF0C2F">
    <w:pPr>
      <w:spacing w:before="93"/>
      <w:rPr>
        <w:b/>
        <w:sz w:val="18"/>
      </w:rPr>
    </w:pPr>
    <w:r>
      <w:rPr>
        <w:b/>
        <w:color w:val="2B3896"/>
        <w:sz w:val="18"/>
      </w:rPr>
      <w:t xml:space="preserve">                                                             Suzanne B. Jackson</w:t>
    </w:r>
    <w:r w:rsidR="00FD63BA">
      <w:rPr>
        <w:b/>
        <w:color w:val="2B3896"/>
        <w:sz w:val="18"/>
      </w:rPr>
      <w:t>, MSN</w:t>
    </w:r>
  </w:p>
  <w:p w14:paraId="15C4441C" w14:textId="3A473A7C" w:rsidR="00E04CEA" w:rsidRPr="00E04CEA" w:rsidRDefault="00E04CEA" w:rsidP="00E04CEA">
    <w:pPr>
      <w:pStyle w:val="BodyText"/>
      <w:spacing w:before="52"/>
      <w:ind w:left="3063" w:firstLine="1"/>
    </w:pPr>
    <w:r>
      <w:rPr>
        <w:color w:val="2B3896"/>
      </w:rPr>
      <w:t xml:space="preserve">  Health Director</w:t>
    </w:r>
    <w:r>
      <w:tab/>
    </w:r>
    <w:r>
      <w:tab/>
    </w:r>
    <w:r>
      <w:tab/>
    </w:r>
    <w:r>
      <w:tab/>
    </w:r>
    <w:r w:rsidR="00DF0C2F">
      <w:t xml:space="preserve">                  </w:t>
    </w:r>
    <w:r>
      <w:rPr>
        <w:b/>
        <w:i/>
        <w:color w:val="2B3896"/>
      </w:rPr>
      <w:t>Robeson County Board of Health</w:t>
    </w:r>
  </w:p>
  <w:p w14:paraId="2575B393" w14:textId="0508D76C" w:rsidR="00781C42" w:rsidRDefault="00E04CEA" w:rsidP="00781C42">
    <w:pPr>
      <w:pStyle w:val="BodyText"/>
      <w:spacing w:before="150"/>
      <w:rPr>
        <w:color w:val="2B3896"/>
      </w:rPr>
    </w:pPr>
    <w:r>
      <w:t xml:space="preserve">     </w:t>
    </w:r>
    <w:r>
      <w:rPr>
        <w:noProof/>
      </w:rPr>
      <w:tab/>
    </w:r>
    <w:r>
      <w:rPr>
        <w:noProof/>
      </w:rPr>
      <w:tab/>
      <w:t xml:space="preserve">  </w:t>
    </w:r>
    <w:r w:rsidRPr="00E04CEA">
      <w:rPr>
        <w:color w:val="2B3896"/>
      </w:rPr>
      <w:t xml:space="preserve"> </w:t>
    </w:r>
    <w:r w:rsidR="00781C42">
      <w:rPr>
        <w:color w:val="2B3896"/>
      </w:rPr>
      <w:t xml:space="preserve">    </w:t>
    </w:r>
    <w:r w:rsidR="005A11EB">
      <w:rPr>
        <w:color w:val="2B3896"/>
      </w:rPr>
      <w:t>Dr. Sonya Chavis</w:t>
    </w:r>
    <w:r w:rsidR="00DF0C2F">
      <w:rPr>
        <w:color w:val="2B3896"/>
      </w:rPr>
      <w:t xml:space="preserve"> </w:t>
    </w:r>
    <w:r w:rsidR="005A11EB">
      <w:rPr>
        <w:color w:val="2B3896"/>
      </w:rPr>
      <w:t xml:space="preserve">  </w:t>
    </w:r>
    <w:r>
      <w:rPr>
        <w:color w:val="2B3896"/>
      </w:rPr>
      <w:tab/>
    </w:r>
    <w:r w:rsidR="00781C42">
      <w:rPr>
        <w:color w:val="2B3896"/>
      </w:rPr>
      <w:t xml:space="preserve">      </w:t>
    </w:r>
    <w:r w:rsidR="00146170">
      <w:rPr>
        <w:color w:val="2B3896"/>
      </w:rPr>
      <w:t>Bonnie Canady</w:t>
    </w:r>
    <w:r w:rsidR="00146170">
      <w:rPr>
        <w:color w:val="2B3896"/>
      </w:rPr>
      <w:tab/>
    </w:r>
    <w:r w:rsidR="00781C42">
      <w:rPr>
        <w:color w:val="2B3896"/>
      </w:rPr>
      <w:t xml:space="preserve"> </w:t>
    </w:r>
    <w:r w:rsidR="00781C42">
      <w:rPr>
        <w:color w:val="2B3896"/>
      </w:rPr>
      <w:tab/>
    </w:r>
    <w:r w:rsidR="00781C42">
      <w:rPr>
        <w:color w:val="2B3896"/>
      </w:rPr>
      <w:tab/>
      <w:t xml:space="preserve">        </w:t>
    </w:r>
    <w:r w:rsidR="005A11EB">
      <w:rPr>
        <w:color w:val="2B3896"/>
      </w:rPr>
      <w:t xml:space="preserve">Larece Hunt     </w:t>
    </w:r>
    <w:r w:rsidR="00781C42">
      <w:rPr>
        <w:color w:val="2B3896"/>
      </w:rPr>
      <w:tab/>
      <w:t xml:space="preserve">          </w:t>
    </w:r>
    <w:r w:rsidR="00FD63BA">
      <w:rPr>
        <w:color w:val="2B3896"/>
      </w:rPr>
      <w:t>Steven Smith, D.D.S.</w:t>
    </w:r>
  </w:p>
  <w:p w14:paraId="2F76DA3B" w14:textId="4B8B1C62" w:rsidR="00E04CEA" w:rsidRPr="00781C42" w:rsidRDefault="00DF0C2F" w:rsidP="00DF0C2F">
    <w:pPr>
      <w:pStyle w:val="BodyText"/>
      <w:spacing w:line="201" w:lineRule="exact"/>
      <w:ind w:left="600" w:right="822"/>
    </w:pPr>
    <w:r>
      <w:rPr>
        <w:color w:val="2B3896"/>
      </w:rPr>
      <w:t xml:space="preserve">                        </w:t>
    </w:r>
    <w:r w:rsidR="00E04CEA">
      <w:rPr>
        <w:color w:val="2B3896"/>
      </w:rPr>
      <w:t xml:space="preserve">      Chairman</w:t>
    </w:r>
    <w:r w:rsidR="00781C42">
      <w:rPr>
        <w:color w:val="2B3896"/>
      </w:rPr>
      <w:tab/>
    </w:r>
    <w:r w:rsidR="00781C42">
      <w:rPr>
        <w:color w:val="2B3896"/>
      </w:rPr>
      <w:tab/>
    </w:r>
    <w:r>
      <w:rPr>
        <w:color w:val="2B3896"/>
      </w:rPr>
      <w:t xml:space="preserve">      </w:t>
    </w:r>
    <w:r w:rsidR="00146170">
      <w:rPr>
        <w:color w:val="2B3896"/>
      </w:rPr>
      <w:t>Andrea Chappell, R. Ph.</w:t>
    </w:r>
    <w:r>
      <w:rPr>
        <w:color w:val="2B3896"/>
      </w:rPr>
      <w:t xml:space="preserve">                            </w:t>
    </w:r>
    <w:r w:rsidR="005A11EB">
      <w:rPr>
        <w:color w:val="2B3896"/>
      </w:rPr>
      <w:t>Mary A. Masters, O.D.</w:t>
    </w:r>
    <w:r>
      <w:rPr>
        <w:color w:val="2B3896"/>
      </w:rPr>
      <w:t xml:space="preserve">           </w:t>
    </w:r>
    <w:r w:rsidR="005A11EB">
      <w:rPr>
        <w:color w:val="2B3896"/>
      </w:rPr>
      <w:t xml:space="preserve">  </w:t>
    </w:r>
    <w:r w:rsidR="00781C42">
      <w:rPr>
        <w:color w:val="2B3896"/>
      </w:rPr>
      <w:t>Tom Taylor, County</w:t>
    </w:r>
    <w:r w:rsidR="00FD63BA">
      <w:rPr>
        <w:color w:val="2B3896"/>
      </w:rPr>
      <w:t xml:space="preserve"> </w:t>
    </w:r>
    <w:r w:rsidR="00781C42">
      <w:rPr>
        <w:color w:val="2B3896"/>
      </w:rPr>
      <w:t>Comm.</w:t>
    </w:r>
  </w:p>
  <w:p w14:paraId="7D9EDC60" w14:textId="51547F3A" w:rsidR="00E04CEA" w:rsidRDefault="00781C42" w:rsidP="00781C42">
    <w:pPr>
      <w:pStyle w:val="BodyText"/>
      <w:spacing w:line="204" w:lineRule="exact"/>
      <w:ind w:left="600" w:right="822"/>
      <w:rPr>
        <w:color w:val="2B3896"/>
      </w:rPr>
    </w:pPr>
    <w:r>
      <w:rPr>
        <w:color w:val="2B3896"/>
      </w:rPr>
      <w:t xml:space="preserve">                          </w:t>
    </w:r>
    <w:r w:rsidR="00E04CEA">
      <w:rPr>
        <w:color w:val="2B3896"/>
      </w:rPr>
      <w:t>Board of Health</w:t>
    </w:r>
    <w:r>
      <w:rPr>
        <w:color w:val="2B3896"/>
      </w:rPr>
      <w:t xml:space="preserve">                 </w:t>
    </w:r>
    <w:r w:rsidR="00DF0C2F">
      <w:rPr>
        <w:color w:val="2B3896"/>
      </w:rPr>
      <w:t xml:space="preserve">   </w:t>
    </w:r>
    <w:r w:rsidR="00146170">
      <w:rPr>
        <w:color w:val="2B3896"/>
      </w:rPr>
      <w:t xml:space="preserve"> Ashleigh Freeman, MD</w:t>
    </w:r>
    <w:r>
      <w:rPr>
        <w:color w:val="2B3896"/>
      </w:rPr>
      <w:tab/>
      <w:t xml:space="preserve">                       </w:t>
    </w:r>
    <w:r w:rsidR="00DF0C2F">
      <w:rPr>
        <w:color w:val="2B3896"/>
      </w:rPr>
      <w:t xml:space="preserve"> </w:t>
    </w:r>
    <w:r w:rsidR="005A11EB">
      <w:rPr>
        <w:color w:val="2B3896"/>
      </w:rPr>
      <w:t>Erickia McNair, RN</w:t>
    </w:r>
    <w:r>
      <w:rPr>
        <w:color w:val="2B3896"/>
      </w:rPr>
      <w:tab/>
    </w:r>
    <w:r w:rsidR="000E1EFC">
      <w:rPr>
        <w:color w:val="2B3896"/>
      </w:rPr>
      <w:t xml:space="preserve">           Josh Walters, P.E.</w:t>
    </w:r>
  </w:p>
  <w:p w14:paraId="05038C87" w14:textId="5A41408E" w:rsidR="00146170" w:rsidRPr="00781C42" w:rsidRDefault="00146170" w:rsidP="00781C42">
    <w:pPr>
      <w:pStyle w:val="BodyText"/>
      <w:spacing w:line="204" w:lineRule="exact"/>
      <w:ind w:left="600" w:right="822"/>
    </w:pPr>
    <w:r>
      <w:rPr>
        <w:color w:val="2B3896"/>
      </w:rPr>
      <w:t xml:space="preserve">                                                                         Edward Henderson</w:t>
    </w:r>
  </w:p>
  <w:p w14:paraId="52795200" w14:textId="5926AFB8" w:rsidR="00E04CEA" w:rsidRDefault="00781C42" w:rsidP="00781C42">
    <w:pPr>
      <w:pStyle w:val="BodyText"/>
      <w:spacing w:line="232" w:lineRule="auto"/>
      <w:ind w:left="782"/>
    </w:pP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</w:r>
    <w:r>
      <w:rPr>
        <w:color w:val="2B3896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10C4" w14:textId="77777777" w:rsidR="00671DD2" w:rsidRDefault="00671DD2" w:rsidP="00E04CEA">
      <w:r>
        <w:separator/>
      </w:r>
    </w:p>
  </w:footnote>
  <w:footnote w:type="continuationSeparator" w:id="0">
    <w:p w14:paraId="0FE79D77" w14:textId="77777777" w:rsidR="00671DD2" w:rsidRDefault="00671DD2" w:rsidP="00E0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5F9A" w14:textId="323C8FC5" w:rsidR="00E04CEA" w:rsidRDefault="00100B37" w:rsidP="00E04CEA">
    <w:pPr>
      <w:spacing w:before="115" w:line="216" w:lineRule="auto"/>
      <w:ind w:left="3545" w:right="2566" w:firstLine="1173"/>
      <w:rPr>
        <w:b/>
        <w:sz w:val="3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54E97698" wp14:editId="2B80D789">
          <wp:simplePos x="0" y="0"/>
          <wp:positionH relativeFrom="column">
            <wp:posOffset>405002</wp:posOffset>
          </wp:positionH>
          <wp:positionV relativeFrom="paragraph">
            <wp:posOffset>80645</wp:posOffset>
          </wp:positionV>
          <wp:extent cx="1360074" cy="1360074"/>
          <wp:effectExtent l="0" t="0" r="0" b="0"/>
          <wp:wrapNone/>
          <wp:docPr id="2128122082" name="Picture 3" descr="A logo of a health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22082" name="Picture 3" descr="A logo of a health depart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74" cy="136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310D68" wp14:editId="38A08DFF">
          <wp:simplePos x="0" y="0"/>
          <wp:positionH relativeFrom="column">
            <wp:posOffset>6027548</wp:posOffset>
          </wp:positionH>
          <wp:positionV relativeFrom="paragraph">
            <wp:posOffset>84269</wp:posOffset>
          </wp:positionV>
          <wp:extent cx="1348740" cy="1355843"/>
          <wp:effectExtent l="0" t="0" r="0" b="0"/>
          <wp:wrapNone/>
          <wp:docPr id="13" name="Picture 4" descr="A black and white logo with a map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A black and white logo with a map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55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CEA">
      <w:rPr>
        <w:b/>
        <w:color w:val="2B3896"/>
        <w:sz w:val="30"/>
      </w:rPr>
      <w:t>ROBESON COUNTY DEPARTMENT OF PUBLIC HEALTH</w:t>
    </w:r>
  </w:p>
  <w:p w14:paraId="4B266D56" w14:textId="0C62A92D" w:rsidR="00E04CEA" w:rsidRDefault="001A3733" w:rsidP="00E04CEA">
    <w:pPr>
      <w:pStyle w:val="BodyText"/>
      <w:spacing w:before="169" w:line="278" w:lineRule="auto"/>
      <w:ind w:left="4778" w:right="4738" w:hanging="1"/>
      <w:jc w:val="center"/>
      <w:rPr>
        <w:rFonts w:asci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45EA527" wp14:editId="6E354345">
              <wp:simplePos x="0" y="0"/>
              <wp:positionH relativeFrom="page">
                <wp:posOffset>1597025</wp:posOffset>
              </wp:positionH>
              <wp:positionV relativeFrom="paragraph">
                <wp:posOffset>177800</wp:posOffset>
              </wp:positionV>
              <wp:extent cx="192405" cy="101600"/>
              <wp:effectExtent l="0" t="0" r="0" b="0"/>
              <wp:wrapNone/>
              <wp:docPr id="12028188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1EDD" w14:textId="6EC3E8BF" w:rsidR="00E04CEA" w:rsidRDefault="00E04CEA" w:rsidP="00E04CEA">
                          <w:pPr>
                            <w:spacing w:before="22"/>
                            <w:ind w:left="20"/>
                            <w:rPr>
                              <w:rFonts w:ascii="Myriad Pro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EA52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25.75pt;margin-top:14pt;width:15.15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" filled="f" stroked="f">
              <v:textbox style="layout-flow:vertical" inset="0,0,0,0">
                <w:txbxContent>
                  <w:p w14:paraId="11D81EDD" w14:textId="6EC3E8BF" w:rsidR="00E04CEA" w:rsidRDefault="00E04CEA" w:rsidP="00E04CEA">
                    <w:pPr>
                      <w:spacing w:before="22"/>
                      <w:ind w:left="20"/>
                      <w:rPr>
                        <w:rFonts w:ascii="Myriad Pro"/>
                        <w:b/>
                        <w:sz w:val="2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04CEA">
      <w:rPr>
        <w:rFonts w:ascii="Arial"/>
        <w:color w:val="2B3896"/>
      </w:rPr>
      <w:t>460 Country Club Road Lumberton, North Carolina 28360</w:t>
    </w:r>
  </w:p>
  <w:p w14:paraId="7E75980B" w14:textId="4A1DC743" w:rsidR="00BC62E6" w:rsidRDefault="00E04CEA" w:rsidP="00BC62E6">
    <w:pPr>
      <w:pStyle w:val="BodyText"/>
      <w:spacing w:before="7"/>
      <w:ind w:left="2997" w:right="2959"/>
      <w:jc w:val="center"/>
      <w:rPr>
        <w:rFonts w:ascii="Arial"/>
        <w:color w:val="2B3896"/>
      </w:rPr>
    </w:pPr>
    <w:r>
      <w:rPr>
        <w:rFonts w:ascii="Arial"/>
        <w:color w:val="2B3896"/>
      </w:rPr>
      <w:t>Phone: (910) 671-3200    Fax: (910) 608-2120</w:t>
    </w:r>
  </w:p>
  <w:p w14:paraId="7A9778B7" w14:textId="5DF0B150" w:rsidR="00E04CEA" w:rsidRPr="00BC62E6" w:rsidRDefault="00BC62E6" w:rsidP="00BC62E6">
    <w:pPr>
      <w:pStyle w:val="BodyText"/>
      <w:tabs>
        <w:tab w:val="left" w:pos="5940"/>
        <w:tab w:val="center" w:pos="6139"/>
      </w:tabs>
      <w:spacing w:before="7"/>
      <w:ind w:left="2997" w:right="2959"/>
      <w:rPr>
        <w:rFonts w:ascii="Arial"/>
      </w:rPr>
    </w:pPr>
    <w:r>
      <w:rPr>
        <w:rFonts w:ascii="Arial"/>
      </w:rPr>
      <w:tab/>
    </w:r>
    <w:r>
      <w:rPr>
        <w:rFonts w:ascii="Arial"/>
      </w:rPr>
      <w:tab/>
    </w:r>
  </w:p>
  <w:p w14:paraId="5A09B521" w14:textId="7BFED275" w:rsidR="00E04CEA" w:rsidRDefault="00E04CEA" w:rsidP="00BC62E6">
    <w:pPr>
      <w:spacing w:before="39"/>
      <w:ind w:left="2997" w:right="2985"/>
      <w:jc w:val="center"/>
      <w:rPr>
        <w:i/>
        <w:sz w:val="20"/>
        <w:szCs w:val="20"/>
      </w:rPr>
    </w:pPr>
  </w:p>
  <w:p w14:paraId="32F87E2E" w14:textId="77777777" w:rsidR="00D569FA" w:rsidRPr="00BC62E6" w:rsidRDefault="00D569FA" w:rsidP="00BC62E6">
    <w:pPr>
      <w:spacing w:before="39"/>
      <w:ind w:left="2997" w:right="2985"/>
      <w:jc w:val="center"/>
      <w:rPr>
        <w:i/>
        <w:sz w:val="20"/>
        <w:szCs w:val="20"/>
      </w:rPr>
    </w:pPr>
  </w:p>
  <w:p w14:paraId="4176A88D" w14:textId="6921BA95" w:rsidR="00E04CEA" w:rsidRDefault="00E04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F4"/>
    <w:rsid w:val="000E1EFC"/>
    <w:rsid w:val="00100B37"/>
    <w:rsid w:val="001334E3"/>
    <w:rsid w:val="00146170"/>
    <w:rsid w:val="00170A85"/>
    <w:rsid w:val="001A3733"/>
    <w:rsid w:val="00216CC5"/>
    <w:rsid w:val="00260FDC"/>
    <w:rsid w:val="0029091E"/>
    <w:rsid w:val="00301322"/>
    <w:rsid w:val="00305704"/>
    <w:rsid w:val="003547F9"/>
    <w:rsid w:val="00370E7D"/>
    <w:rsid w:val="00486835"/>
    <w:rsid w:val="005272F5"/>
    <w:rsid w:val="005A11EB"/>
    <w:rsid w:val="005B5152"/>
    <w:rsid w:val="0063477B"/>
    <w:rsid w:val="00636DC4"/>
    <w:rsid w:val="00671DD2"/>
    <w:rsid w:val="006721E5"/>
    <w:rsid w:val="00696BAE"/>
    <w:rsid w:val="006D1888"/>
    <w:rsid w:val="00703D5A"/>
    <w:rsid w:val="007059BE"/>
    <w:rsid w:val="00781C42"/>
    <w:rsid w:val="00800AAD"/>
    <w:rsid w:val="008077BA"/>
    <w:rsid w:val="00864524"/>
    <w:rsid w:val="0088315D"/>
    <w:rsid w:val="008B76F0"/>
    <w:rsid w:val="0091503A"/>
    <w:rsid w:val="009254A4"/>
    <w:rsid w:val="00925AEA"/>
    <w:rsid w:val="00A41F91"/>
    <w:rsid w:val="00AD4E78"/>
    <w:rsid w:val="00B01F06"/>
    <w:rsid w:val="00BC62E6"/>
    <w:rsid w:val="00C400DA"/>
    <w:rsid w:val="00C92EF4"/>
    <w:rsid w:val="00CA6CE3"/>
    <w:rsid w:val="00CE7193"/>
    <w:rsid w:val="00D569FA"/>
    <w:rsid w:val="00D90EDB"/>
    <w:rsid w:val="00DF0C2F"/>
    <w:rsid w:val="00E04CEA"/>
    <w:rsid w:val="00E300F7"/>
    <w:rsid w:val="00E70072"/>
    <w:rsid w:val="00F17EFB"/>
    <w:rsid w:val="00F673C6"/>
    <w:rsid w:val="00F97D9C"/>
    <w:rsid w:val="00FB0296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1D635"/>
  <w15:docId w15:val="{993933BA-C92A-43AB-961F-DCB4F38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E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B0296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working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working</dc:title>
  <dc:creator>RCHDIT</dc:creator>
  <cp:lastModifiedBy>Yulonda McLean</cp:lastModifiedBy>
  <cp:revision>4</cp:revision>
  <cp:lastPrinted>2024-02-23T16:58:00Z</cp:lastPrinted>
  <dcterms:created xsi:type="dcterms:W3CDTF">2024-03-28T14:31:00Z</dcterms:created>
  <dcterms:modified xsi:type="dcterms:W3CDTF">2024-04-09T13:22:00Z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2020-12-15T00:00:00Z</vt:filetime>
  </property>
</Properties>
</file>